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BD06F" w14:textId="77777777" w:rsidR="00557AD5" w:rsidRDefault="00557AD5" w:rsidP="00557AD5">
      <w:pPr>
        <w:spacing w:after="0" w:line="360" w:lineRule="auto"/>
        <w:ind w:right="57"/>
        <w:jc w:val="both"/>
        <w:rPr>
          <w:rFonts w:ascii="Times New Roman" w:hAnsi="Times New Roman" w:cs="Times New Roman"/>
        </w:rPr>
      </w:pPr>
      <w:r w:rsidRPr="00557AD5">
        <w:rPr>
          <w:rFonts w:ascii="Times New Roman" w:hAnsi="Times New Roman" w:cs="Times New Roman"/>
          <w:noProof/>
        </w:rPr>
        <w:drawing>
          <wp:inline distT="0" distB="0" distL="0" distR="0" wp14:anchorId="5F0CF86C" wp14:editId="046B2B5C">
            <wp:extent cx="1448789" cy="942586"/>
            <wp:effectExtent l="0" t="0" r="0" b="0"/>
            <wp:docPr id="40070513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05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5516" cy="95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FEB07" w14:textId="00C5813E" w:rsidR="009048E4" w:rsidRDefault="00E66DA7" w:rsidP="00557AD5">
      <w:pPr>
        <w:spacing w:after="0" w:line="360" w:lineRule="auto"/>
        <w:ind w:right="57"/>
        <w:jc w:val="both"/>
        <w:rPr>
          <w:rFonts w:ascii="Times New Roman" w:hAnsi="Times New Roman" w:cs="Times New Roman"/>
        </w:rPr>
      </w:pPr>
      <w:r w:rsidRPr="00E66DA7">
        <w:rPr>
          <w:rFonts w:ascii="Times New Roman" w:hAnsi="Times New Roman" w:cs="Times New Roman"/>
        </w:rPr>
        <w:t>SCOALA DOCTORALĂ FILOLOGIE</w:t>
      </w:r>
      <w:r>
        <w:rPr>
          <w:rFonts w:ascii="Times New Roman" w:hAnsi="Times New Roman" w:cs="Times New Roman"/>
        </w:rPr>
        <w:t xml:space="preserve"> ȘI STUDII CULTURALE</w:t>
      </w:r>
    </w:p>
    <w:p w14:paraId="40258B81" w14:textId="538EFD3F" w:rsidR="00557AD5" w:rsidRDefault="00557AD5" w:rsidP="00557AD5">
      <w:pPr>
        <w:spacing w:after="0" w:line="360" w:lineRule="auto"/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UNIVERSITAR 202</w:t>
      </w:r>
      <w:r w:rsidR="004B645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202</w:t>
      </w:r>
      <w:r w:rsidR="004B6456">
        <w:rPr>
          <w:rFonts w:ascii="Times New Roman" w:hAnsi="Times New Roman" w:cs="Times New Roman"/>
        </w:rPr>
        <w:t>7</w:t>
      </w:r>
    </w:p>
    <w:p w14:paraId="5428E6A8" w14:textId="77777777" w:rsidR="00557AD5" w:rsidRDefault="00557AD5" w:rsidP="00557AD5">
      <w:pPr>
        <w:spacing w:after="0" w:line="360" w:lineRule="auto"/>
        <w:ind w:right="57"/>
        <w:jc w:val="both"/>
        <w:rPr>
          <w:rFonts w:ascii="Times New Roman" w:hAnsi="Times New Roman" w:cs="Times New Roman"/>
        </w:rPr>
      </w:pPr>
    </w:p>
    <w:p w14:paraId="78D3E27C" w14:textId="77777777" w:rsidR="00E66DA7" w:rsidRDefault="00E66DA7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</w:p>
    <w:p w14:paraId="01EF900D" w14:textId="77777777" w:rsidR="00E66DA7" w:rsidRDefault="00E66DA7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</w:p>
    <w:p w14:paraId="0AA794BA" w14:textId="675A36B1" w:rsidR="00E66DA7" w:rsidRDefault="00E66DA7" w:rsidP="00E66DA7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CONCURS ADMITERE DOCTORAT</w:t>
      </w:r>
    </w:p>
    <w:p w14:paraId="28644515" w14:textId="77777777" w:rsidR="00E66DA7" w:rsidRDefault="00E66DA7" w:rsidP="00E66DA7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</w:rPr>
      </w:pPr>
    </w:p>
    <w:p w14:paraId="4855A428" w14:textId="29BB05D4" w:rsidR="00E66DA7" w:rsidRDefault="00E66DA7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Conducător de doctorat:</w:t>
      </w:r>
    </w:p>
    <w:p w14:paraId="7FD72024" w14:textId="2F9634C7" w:rsidR="00E66DA7" w:rsidRDefault="00E66DA7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E66DA7">
        <w:rPr>
          <w:rFonts w:ascii="Times New Roman" w:hAnsi="Times New Roman" w:cs="Times New Roman"/>
        </w:rPr>
        <w:t>C. S. I habilitat Laura-</w:t>
      </w:r>
      <w:proofErr w:type="spellStart"/>
      <w:r w:rsidRPr="00E66DA7">
        <w:rPr>
          <w:rFonts w:ascii="Times New Roman" w:hAnsi="Times New Roman" w:cs="Times New Roman"/>
        </w:rPr>
        <w:t>Eveline</w:t>
      </w:r>
      <w:proofErr w:type="spellEnd"/>
      <w:r w:rsidRPr="00E66DA7">
        <w:rPr>
          <w:rFonts w:ascii="Times New Roman" w:hAnsi="Times New Roman" w:cs="Times New Roman"/>
        </w:rPr>
        <w:t xml:space="preserve"> Bădescu</w:t>
      </w:r>
    </w:p>
    <w:p w14:paraId="3950E3CC" w14:textId="77777777" w:rsidR="00E66DA7" w:rsidRDefault="00E66DA7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</w:p>
    <w:p w14:paraId="0D3142B5" w14:textId="77777777" w:rsidR="00557AD5" w:rsidRPr="00600E63" w:rsidRDefault="00557AD5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</w:p>
    <w:p w14:paraId="1F1D4D84" w14:textId="64B3D296" w:rsidR="00E66DA7" w:rsidRDefault="00E66DA7" w:rsidP="00EE46B2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i/>
          <w:iCs/>
        </w:rPr>
      </w:pPr>
      <w:r w:rsidRPr="00E66DA7">
        <w:rPr>
          <w:rFonts w:ascii="Times New Roman" w:hAnsi="Times New Roman" w:cs="Times New Roman"/>
          <w:i/>
          <w:iCs/>
        </w:rPr>
        <w:t>Tematică</w:t>
      </w:r>
    </w:p>
    <w:p w14:paraId="577D16AB" w14:textId="77777777" w:rsidR="00557AD5" w:rsidRPr="00E66DA7" w:rsidRDefault="00557AD5" w:rsidP="00EE46B2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i/>
          <w:iCs/>
        </w:rPr>
      </w:pPr>
    </w:p>
    <w:p w14:paraId="44254383" w14:textId="4A61A5AA" w:rsidR="009048E4" w:rsidRPr="00E66DA7" w:rsidRDefault="009048E4" w:rsidP="00E66DA7">
      <w:pPr>
        <w:pStyle w:val="Listparagraf"/>
        <w:numPr>
          <w:ilvl w:val="0"/>
          <w:numId w:val="3"/>
        </w:num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E66DA7">
        <w:rPr>
          <w:rFonts w:ascii="Times New Roman" w:hAnsi="Times New Roman" w:cs="Times New Roman"/>
        </w:rPr>
        <w:t>Periodizare, delimitări, abordări, concepte, teorii, precauții metodologice și limite conceptuale aferente abordării literaturii române vechi și premoderne</w:t>
      </w:r>
    </w:p>
    <w:p w14:paraId="7F638760" w14:textId="381E1343" w:rsidR="009048E4" w:rsidRPr="00E66DA7" w:rsidRDefault="009048E4" w:rsidP="00E66DA7">
      <w:pPr>
        <w:pStyle w:val="Listparagraf"/>
        <w:numPr>
          <w:ilvl w:val="0"/>
          <w:numId w:val="3"/>
        </w:num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E66DA7">
        <w:rPr>
          <w:rFonts w:ascii="Times New Roman" w:hAnsi="Times New Roman" w:cs="Times New Roman"/>
        </w:rPr>
        <w:t xml:space="preserve">Repere ale mișcărilor culturale identificate în spațiul literaturii române vechi și premoderne: </w:t>
      </w:r>
      <w:proofErr w:type="spellStart"/>
      <w:r w:rsidRPr="00E66DA7">
        <w:rPr>
          <w:rFonts w:ascii="Times New Roman" w:hAnsi="Times New Roman" w:cs="Times New Roman"/>
        </w:rPr>
        <w:t>Prerenaștere</w:t>
      </w:r>
      <w:proofErr w:type="spellEnd"/>
      <w:r w:rsidR="00D26E8C" w:rsidRPr="00E66DA7">
        <w:rPr>
          <w:rFonts w:ascii="Times New Roman" w:hAnsi="Times New Roman" w:cs="Times New Roman"/>
        </w:rPr>
        <w:t>,</w:t>
      </w:r>
      <w:r w:rsidRPr="00E66DA7">
        <w:rPr>
          <w:rFonts w:ascii="Times New Roman" w:hAnsi="Times New Roman" w:cs="Times New Roman"/>
        </w:rPr>
        <w:t xml:space="preserve"> Renaștere</w:t>
      </w:r>
      <w:r w:rsidR="00D26E8C" w:rsidRPr="00E66DA7">
        <w:rPr>
          <w:rFonts w:ascii="Times New Roman" w:hAnsi="Times New Roman" w:cs="Times New Roman"/>
        </w:rPr>
        <w:t>,</w:t>
      </w:r>
      <w:r w:rsidRPr="00E66DA7">
        <w:rPr>
          <w:rFonts w:ascii="Times New Roman" w:hAnsi="Times New Roman" w:cs="Times New Roman"/>
        </w:rPr>
        <w:t xml:space="preserve"> Umanism</w:t>
      </w:r>
      <w:r w:rsidR="00D26E8C" w:rsidRPr="00E66DA7">
        <w:rPr>
          <w:rFonts w:ascii="Times New Roman" w:hAnsi="Times New Roman" w:cs="Times New Roman"/>
        </w:rPr>
        <w:t>,</w:t>
      </w:r>
      <w:r w:rsidRPr="00E66DA7">
        <w:rPr>
          <w:rFonts w:ascii="Times New Roman" w:hAnsi="Times New Roman" w:cs="Times New Roman"/>
        </w:rPr>
        <w:t xml:space="preserve"> Baroc („</w:t>
      </w:r>
      <w:proofErr w:type="spellStart"/>
      <w:r w:rsidRPr="00E66DA7">
        <w:rPr>
          <w:rFonts w:ascii="Times New Roman" w:hAnsi="Times New Roman" w:cs="Times New Roman"/>
        </w:rPr>
        <w:t>barochus</w:t>
      </w:r>
      <w:proofErr w:type="spellEnd"/>
      <w:r w:rsidRPr="00E66DA7">
        <w:rPr>
          <w:rFonts w:ascii="Times New Roman" w:hAnsi="Times New Roman" w:cs="Times New Roman"/>
        </w:rPr>
        <w:t xml:space="preserve"> </w:t>
      </w:r>
      <w:proofErr w:type="spellStart"/>
      <w:r w:rsidRPr="00E66DA7">
        <w:rPr>
          <w:rFonts w:ascii="Times New Roman" w:hAnsi="Times New Roman" w:cs="Times New Roman"/>
        </w:rPr>
        <w:t>orientalis</w:t>
      </w:r>
      <w:proofErr w:type="spellEnd"/>
      <w:r w:rsidRPr="00E66DA7">
        <w:rPr>
          <w:rFonts w:ascii="Times New Roman" w:hAnsi="Times New Roman" w:cs="Times New Roman"/>
        </w:rPr>
        <w:t>”, „baroc răsăritean”, „baroc ortodox postbizantin”)</w:t>
      </w:r>
      <w:r w:rsidR="00D26E8C" w:rsidRPr="00E66DA7">
        <w:rPr>
          <w:rFonts w:ascii="Times New Roman" w:hAnsi="Times New Roman" w:cs="Times New Roman"/>
        </w:rPr>
        <w:t>,</w:t>
      </w:r>
      <w:r w:rsidRPr="00E66DA7">
        <w:rPr>
          <w:rFonts w:ascii="Times New Roman" w:hAnsi="Times New Roman" w:cs="Times New Roman"/>
        </w:rPr>
        <w:t xml:space="preserve"> Iluminism</w:t>
      </w:r>
    </w:p>
    <w:p w14:paraId="1C028387" w14:textId="6CEA222F" w:rsidR="00860D10" w:rsidRPr="00E66DA7" w:rsidRDefault="00D26E8C" w:rsidP="00E66DA7">
      <w:pPr>
        <w:pStyle w:val="Listparagraf"/>
        <w:numPr>
          <w:ilvl w:val="0"/>
          <w:numId w:val="3"/>
        </w:num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E66DA7">
        <w:rPr>
          <w:rFonts w:ascii="Times New Roman" w:hAnsi="Times New Roman" w:cs="Times New Roman"/>
        </w:rPr>
        <w:t xml:space="preserve">Mărci distinctive ale sistemului de genuri și specii literare în perioada veche și premodernă: </w:t>
      </w:r>
      <w:r w:rsidR="009048E4" w:rsidRPr="00E66DA7">
        <w:rPr>
          <w:rFonts w:ascii="Times New Roman" w:hAnsi="Times New Roman" w:cs="Times New Roman"/>
        </w:rPr>
        <w:t>literatur</w:t>
      </w:r>
      <w:r w:rsidRPr="00E66DA7">
        <w:rPr>
          <w:rFonts w:ascii="Times New Roman" w:hAnsi="Times New Roman" w:cs="Times New Roman"/>
        </w:rPr>
        <w:t>a</w:t>
      </w:r>
      <w:r w:rsidR="009048E4" w:rsidRPr="00E66DA7">
        <w:rPr>
          <w:rFonts w:ascii="Times New Roman" w:hAnsi="Times New Roman" w:cs="Times New Roman"/>
        </w:rPr>
        <w:t xml:space="preserve"> parenetic</w:t>
      </w:r>
      <w:r w:rsidRPr="00E66DA7">
        <w:rPr>
          <w:rFonts w:ascii="Times New Roman" w:hAnsi="Times New Roman" w:cs="Times New Roman"/>
        </w:rPr>
        <w:t xml:space="preserve">ă, literatura </w:t>
      </w:r>
      <w:r w:rsidR="009048E4" w:rsidRPr="00E66DA7">
        <w:rPr>
          <w:rFonts w:ascii="Times New Roman" w:hAnsi="Times New Roman" w:cs="Times New Roman"/>
        </w:rPr>
        <w:t>de amvon</w:t>
      </w:r>
      <w:r w:rsidRPr="00E66DA7">
        <w:rPr>
          <w:rFonts w:ascii="Times New Roman" w:hAnsi="Times New Roman" w:cs="Times New Roman"/>
        </w:rPr>
        <w:t xml:space="preserve">, literatura </w:t>
      </w:r>
      <w:r w:rsidR="009048E4" w:rsidRPr="00E66DA7">
        <w:rPr>
          <w:rFonts w:ascii="Times New Roman" w:hAnsi="Times New Roman" w:cs="Times New Roman"/>
        </w:rPr>
        <w:t>de delectare (cu subspeciile: sapiențială</w:t>
      </w:r>
      <w:r w:rsidRPr="00E66DA7">
        <w:rPr>
          <w:rFonts w:ascii="Times New Roman" w:hAnsi="Times New Roman" w:cs="Times New Roman"/>
        </w:rPr>
        <w:t xml:space="preserve">, </w:t>
      </w:r>
      <w:r w:rsidR="009048E4" w:rsidRPr="00E66DA7">
        <w:rPr>
          <w:rFonts w:ascii="Times New Roman" w:hAnsi="Times New Roman" w:cs="Times New Roman"/>
        </w:rPr>
        <w:t>de prevestire și oracular</w:t>
      </w:r>
      <w:r w:rsidRPr="00E66DA7">
        <w:rPr>
          <w:rFonts w:ascii="Times New Roman" w:hAnsi="Times New Roman" w:cs="Times New Roman"/>
        </w:rPr>
        <w:t xml:space="preserve">, </w:t>
      </w:r>
      <w:r w:rsidR="009048E4" w:rsidRPr="00E66DA7">
        <w:rPr>
          <w:rFonts w:ascii="Times New Roman" w:hAnsi="Times New Roman" w:cs="Times New Roman"/>
        </w:rPr>
        <w:t>apocrifă</w:t>
      </w:r>
      <w:r w:rsidRPr="00E66DA7">
        <w:rPr>
          <w:rFonts w:ascii="Times New Roman" w:hAnsi="Times New Roman" w:cs="Times New Roman"/>
        </w:rPr>
        <w:t xml:space="preserve"> etc.</w:t>
      </w:r>
      <w:r w:rsidR="00860D10" w:rsidRPr="00E66DA7">
        <w:rPr>
          <w:rFonts w:ascii="Times New Roman" w:hAnsi="Times New Roman" w:cs="Times New Roman"/>
        </w:rPr>
        <w:t>; respectiv cu apariția formelor literare culte:</w:t>
      </w:r>
      <w:r w:rsidR="009048E4" w:rsidRPr="00E66DA7">
        <w:rPr>
          <w:rFonts w:ascii="Times New Roman" w:hAnsi="Times New Roman" w:cs="Times New Roman"/>
        </w:rPr>
        <w:t xml:space="preserve"> versurile epice şi didactice, discursul</w:t>
      </w:r>
      <w:r w:rsidR="00860D10" w:rsidRPr="00E66DA7">
        <w:rPr>
          <w:rFonts w:ascii="Times New Roman" w:hAnsi="Times New Roman" w:cs="Times New Roman"/>
        </w:rPr>
        <w:t xml:space="preserve"> </w:t>
      </w:r>
      <w:r w:rsidR="009048E4" w:rsidRPr="00E66DA7">
        <w:rPr>
          <w:rFonts w:ascii="Times New Roman" w:hAnsi="Times New Roman" w:cs="Times New Roman"/>
        </w:rPr>
        <w:t>moral, romanul și epopeea etc</w:t>
      </w:r>
      <w:r w:rsidR="00860D10" w:rsidRPr="00E66DA7">
        <w:rPr>
          <w:rFonts w:ascii="Times New Roman" w:hAnsi="Times New Roman" w:cs="Times New Roman"/>
        </w:rPr>
        <w:t>.)</w:t>
      </w:r>
    </w:p>
    <w:p w14:paraId="232C1338" w14:textId="262665ED" w:rsidR="00860D10" w:rsidRDefault="00860D10" w:rsidP="00E66DA7">
      <w:pPr>
        <w:pStyle w:val="Listparagraf"/>
        <w:numPr>
          <w:ilvl w:val="0"/>
          <w:numId w:val="3"/>
        </w:num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E66DA7">
        <w:rPr>
          <w:rFonts w:ascii="Times New Roman" w:hAnsi="Times New Roman" w:cs="Times New Roman"/>
        </w:rPr>
        <w:t xml:space="preserve">Coerențe tematice între literatura </w:t>
      </w:r>
      <w:r w:rsidR="00A82895">
        <w:rPr>
          <w:rFonts w:ascii="Times New Roman" w:hAnsi="Times New Roman" w:cs="Times New Roman"/>
        </w:rPr>
        <w:t xml:space="preserve">română </w:t>
      </w:r>
      <w:r w:rsidRPr="00E66DA7">
        <w:rPr>
          <w:rFonts w:ascii="Times New Roman" w:hAnsi="Times New Roman" w:cs="Times New Roman"/>
        </w:rPr>
        <w:t>veche și artele vizuale</w:t>
      </w:r>
    </w:p>
    <w:p w14:paraId="252F5AB5" w14:textId="77777777" w:rsidR="00E66DA7" w:rsidRPr="00E66DA7" w:rsidRDefault="00E66DA7" w:rsidP="00E66DA7">
      <w:pPr>
        <w:pStyle w:val="Listparagraf"/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</w:p>
    <w:p w14:paraId="194AB4AB" w14:textId="70417E67" w:rsidR="00C359FA" w:rsidRDefault="00600E63" w:rsidP="00EE46B2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i/>
          <w:iCs/>
        </w:rPr>
      </w:pPr>
      <w:r w:rsidRPr="00E66DA7">
        <w:rPr>
          <w:rFonts w:ascii="Times New Roman" w:hAnsi="Times New Roman" w:cs="Times New Roman"/>
          <w:i/>
          <w:iCs/>
        </w:rPr>
        <w:t>Bibliografie recomandată</w:t>
      </w:r>
    </w:p>
    <w:p w14:paraId="114DA910" w14:textId="77777777" w:rsidR="00EE46B2" w:rsidRPr="00E66DA7" w:rsidRDefault="00EE46B2" w:rsidP="00E66DA7">
      <w:pPr>
        <w:spacing w:after="0" w:line="360" w:lineRule="auto"/>
        <w:ind w:left="57" w:right="57" w:firstLine="709"/>
        <w:jc w:val="both"/>
        <w:rPr>
          <w:rFonts w:ascii="Freestyle Script" w:hAnsi="Freestyle Script" w:cs="Arabic Typesetting"/>
          <w:i/>
          <w:iCs/>
        </w:rPr>
      </w:pPr>
    </w:p>
    <w:p w14:paraId="1EBD5768" w14:textId="771D52C8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Mircea Anghelescu, </w:t>
      </w:r>
      <w:r w:rsidRPr="00600E63">
        <w:rPr>
          <w:rFonts w:ascii="Times New Roman" w:hAnsi="Times New Roman" w:cs="Times New Roman"/>
          <w:i/>
          <w:iCs/>
        </w:rPr>
        <w:t>Literatura română şi Orientul (secolele XVII‒XIX)</w:t>
      </w:r>
      <w:r w:rsidRPr="00600E63">
        <w:rPr>
          <w:rFonts w:ascii="Times New Roman" w:hAnsi="Times New Roman" w:cs="Times New Roman"/>
        </w:rPr>
        <w:t>, Bucureşti, 1975; Idem,</w:t>
      </w:r>
      <w:r w:rsidR="002D62B1" w:rsidRPr="00600E63">
        <w:rPr>
          <w:rFonts w:ascii="Times New Roman" w:hAnsi="Times New Roman" w:cs="Times New Roman"/>
        </w:rPr>
        <w:t xml:space="preserve"> </w:t>
      </w:r>
      <w:r w:rsidR="002D62B1" w:rsidRPr="002D62B1">
        <w:rPr>
          <w:rFonts w:ascii="Times New Roman" w:hAnsi="Times New Roman" w:cs="Times New Roman"/>
          <w:i/>
          <w:iCs/>
        </w:rPr>
        <w:t>L</w:t>
      </w:r>
      <w:r w:rsidR="002D62B1" w:rsidRPr="00600E63">
        <w:rPr>
          <w:rFonts w:ascii="Times New Roman" w:hAnsi="Times New Roman" w:cs="Times New Roman"/>
          <w:i/>
          <w:iCs/>
        </w:rPr>
        <w:t>â</w:t>
      </w:r>
      <w:r w:rsidR="002D62B1" w:rsidRPr="002D62B1">
        <w:rPr>
          <w:rFonts w:ascii="Times New Roman" w:hAnsi="Times New Roman" w:cs="Times New Roman"/>
          <w:i/>
          <w:iCs/>
        </w:rPr>
        <w:t>na de aur. Călători și călătorii în literatura română</w:t>
      </w:r>
      <w:r w:rsidR="002D62B1" w:rsidRPr="002D62B1">
        <w:rPr>
          <w:rFonts w:ascii="Times New Roman" w:hAnsi="Times New Roman" w:cs="Times New Roman"/>
        </w:rPr>
        <w:t xml:space="preserve">, </w:t>
      </w:r>
      <w:r w:rsidR="002D62B1" w:rsidRPr="00600E63">
        <w:rPr>
          <w:rFonts w:ascii="Times New Roman" w:hAnsi="Times New Roman" w:cs="Times New Roman"/>
        </w:rPr>
        <w:t>București</w:t>
      </w:r>
      <w:r w:rsidR="002D62B1" w:rsidRPr="002D62B1">
        <w:rPr>
          <w:rFonts w:ascii="Times New Roman" w:hAnsi="Times New Roman" w:cs="Times New Roman"/>
        </w:rPr>
        <w:t>, 2015</w:t>
      </w:r>
      <w:r w:rsidR="002D62B1" w:rsidRPr="00600E63">
        <w:rPr>
          <w:rFonts w:ascii="Times New Roman" w:hAnsi="Times New Roman" w:cs="Times New Roman"/>
        </w:rPr>
        <w:t xml:space="preserve">; Idem, </w:t>
      </w:r>
      <w:r w:rsidR="002D62B1" w:rsidRPr="00600E63">
        <w:rPr>
          <w:rFonts w:ascii="Times New Roman" w:hAnsi="Times New Roman" w:cs="Times New Roman"/>
          <w:i/>
          <w:iCs/>
        </w:rPr>
        <w:t>O istorie descriptivă a literaturii române. Epoca premodernă</w:t>
      </w:r>
      <w:r w:rsidR="002D62B1" w:rsidRPr="00600E63">
        <w:rPr>
          <w:rFonts w:ascii="Times New Roman" w:hAnsi="Times New Roman" w:cs="Times New Roman"/>
        </w:rPr>
        <w:t>, București, 2019</w:t>
      </w:r>
    </w:p>
    <w:p w14:paraId="2F72EE55" w14:textId="52664C5C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Nicolae Cartojan, </w:t>
      </w:r>
      <w:proofErr w:type="spellStart"/>
      <w:r w:rsidRPr="00600E63">
        <w:rPr>
          <w:rFonts w:ascii="Times New Roman" w:hAnsi="Times New Roman" w:cs="Times New Roman"/>
          <w:i/>
          <w:iCs/>
        </w:rPr>
        <w:t>Cărţile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populare în literatura românească</w:t>
      </w:r>
      <w:r w:rsidRPr="00600E63">
        <w:rPr>
          <w:rFonts w:ascii="Times New Roman" w:hAnsi="Times New Roman" w:cs="Times New Roman"/>
        </w:rPr>
        <w:t>, I‒II, Bucureşti, 1929‒1938; Idem,</w:t>
      </w:r>
      <w:r w:rsidR="00E66DA7">
        <w:rPr>
          <w:rFonts w:ascii="Times New Roman" w:hAnsi="Times New Roman" w:cs="Times New Roman"/>
        </w:rPr>
        <w:t xml:space="preserve"> </w:t>
      </w:r>
      <w:r w:rsidRPr="00600E63">
        <w:rPr>
          <w:rFonts w:ascii="Times New Roman" w:hAnsi="Times New Roman" w:cs="Times New Roman"/>
          <w:i/>
          <w:iCs/>
        </w:rPr>
        <w:t>Istoria literaturii române vechi</w:t>
      </w:r>
      <w:r w:rsidR="00ED1599" w:rsidRPr="00600E63">
        <w:rPr>
          <w:rFonts w:ascii="Times New Roman" w:hAnsi="Times New Roman" w:cs="Times New Roman"/>
        </w:rPr>
        <w:t>, Ed. Dan Simonescu şi Dan Zamfirescu. Bucureşti, 1980</w:t>
      </w:r>
    </w:p>
    <w:p w14:paraId="6A4F1BAC" w14:textId="74988D59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lastRenderedPageBreak/>
        <w:t xml:space="preserve">Virgil Cândea, </w:t>
      </w:r>
      <w:proofErr w:type="spellStart"/>
      <w:r w:rsidRPr="00600E63">
        <w:rPr>
          <w:rFonts w:ascii="Times New Roman" w:hAnsi="Times New Roman" w:cs="Times New Roman"/>
          <w:i/>
          <w:iCs/>
        </w:rPr>
        <w:t>Raţiunea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dominantă. </w:t>
      </w:r>
      <w:proofErr w:type="spellStart"/>
      <w:r w:rsidRPr="00600E63">
        <w:rPr>
          <w:rFonts w:ascii="Times New Roman" w:hAnsi="Times New Roman" w:cs="Times New Roman"/>
          <w:i/>
          <w:iCs/>
        </w:rPr>
        <w:t>Contribuţii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la istoria umanismului românesc</w:t>
      </w:r>
      <w:r w:rsidRPr="00600E63">
        <w:rPr>
          <w:rFonts w:ascii="Times New Roman" w:hAnsi="Times New Roman" w:cs="Times New Roman"/>
        </w:rPr>
        <w:t>, Cluj-Napoca,</w:t>
      </w:r>
      <w:r w:rsidR="00E66DA7">
        <w:rPr>
          <w:rFonts w:ascii="Times New Roman" w:hAnsi="Times New Roman" w:cs="Times New Roman"/>
        </w:rPr>
        <w:t xml:space="preserve"> </w:t>
      </w:r>
      <w:r w:rsidRPr="00600E63">
        <w:rPr>
          <w:rFonts w:ascii="Times New Roman" w:hAnsi="Times New Roman" w:cs="Times New Roman"/>
        </w:rPr>
        <w:t>1979</w:t>
      </w:r>
    </w:p>
    <w:p w14:paraId="271A0D94" w14:textId="3DDE6D3B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Alexandru Duţu, </w:t>
      </w:r>
      <w:r w:rsidRPr="00600E63">
        <w:rPr>
          <w:rFonts w:ascii="Times New Roman" w:hAnsi="Times New Roman" w:cs="Times New Roman"/>
          <w:i/>
          <w:iCs/>
        </w:rPr>
        <w:t>Coordonate ale culturii româneşti în secolul al XVIII-lea</w:t>
      </w:r>
      <w:r w:rsidRPr="00600E63">
        <w:rPr>
          <w:rFonts w:ascii="Times New Roman" w:hAnsi="Times New Roman" w:cs="Times New Roman"/>
        </w:rPr>
        <w:t>, Bucureşti, 1968;</w:t>
      </w:r>
      <w:r w:rsidR="002D62B1" w:rsidRPr="00600E63">
        <w:rPr>
          <w:rFonts w:ascii="Times New Roman" w:hAnsi="Times New Roman" w:cs="Times New Roman"/>
        </w:rPr>
        <w:t xml:space="preserve"> </w:t>
      </w:r>
      <w:r w:rsidRPr="00600E63">
        <w:rPr>
          <w:rFonts w:ascii="Times New Roman" w:hAnsi="Times New Roman" w:cs="Times New Roman"/>
        </w:rPr>
        <w:t xml:space="preserve">Idem, </w:t>
      </w:r>
      <w:proofErr w:type="spellStart"/>
      <w:r w:rsidRPr="00600E63">
        <w:rPr>
          <w:rFonts w:ascii="Times New Roman" w:hAnsi="Times New Roman" w:cs="Times New Roman"/>
          <w:i/>
          <w:iCs/>
        </w:rPr>
        <w:t>Cărţile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00E63">
        <w:rPr>
          <w:rFonts w:ascii="Times New Roman" w:hAnsi="Times New Roman" w:cs="Times New Roman"/>
          <w:i/>
          <w:iCs/>
        </w:rPr>
        <w:t>înţelepciune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în cultura</w:t>
      </w:r>
      <w:r w:rsidR="002D62B1" w:rsidRPr="00600E63">
        <w:rPr>
          <w:rFonts w:ascii="Times New Roman" w:hAnsi="Times New Roman" w:cs="Times New Roman"/>
          <w:i/>
          <w:iCs/>
        </w:rPr>
        <w:t xml:space="preserve"> </w:t>
      </w:r>
      <w:r w:rsidRPr="00600E63">
        <w:rPr>
          <w:rFonts w:ascii="Times New Roman" w:hAnsi="Times New Roman" w:cs="Times New Roman"/>
          <w:i/>
          <w:iCs/>
        </w:rPr>
        <w:t>română</w:t>
      </w:r>
      <w:r w:rsidRPr="00600E63">
        <w:rPr>
          <w:rFonts w:ascii="Times New Roman" w:hAnsi="Times New Roman" w:cs="Times New Roman"/>
        </w:rPr>
        <w:t>, Bucureşti, 1972</w:t>
      </w:r>
    </w:p>
    <w:p w14:paraId="4E60C70E" w14:textId="63D00F46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Ion Gheție (coord.), </w:t>
      </w:r>
      <w:r w:rsidRPr="00600E63">
        <w:rPr>
          <w:rFonts w:ascii="Times New Roman" w:hAnsi="Times New Roman" w:cs="Times New Roman"/>
          <w:i/>
          <w:iCs/>
        </w:rPr>
        <w:t>Istoria limbii române literare. Epoca veche (1532</w:t>
      </w:r>
      <w:r w:rsidR="00600E63" w:rsidRPr="00600E63">
        <w:rPr>
          <w:rFonts w:ascii="Times New Roman" w:hAnsi="Times New Roman" w:cs="Times New Roman"/>
        </w:rPr>
        <w:t>‒</w:t>
      </w:r>
      <w:r w:rsidRPr="00600E63">
        <w:rPr>
          <w:rFonts w:ascii="Times New Roman" w:hAnsi="Times New Roman" w:cs="Times New Roman"/>
          <w:i/>
          <w:iCs/>
        </w:rPr>
        <w:t>1780)</w:t>
      </w:r>
      <w:r w:rsidRPr="00600E63">
        <w:rPr>
          <w:rFonts w:ascii="Times New Roman" w:hAnsi="Times New Roman" w:cs="Times New Roman"/>
        </w:rPr>
        <w:t>, București, 1997</w:t>
      </w:r>
    </w:p>
    <w:p w14:paraId="51D002D9" w14:textId="293E9F08" w:rsidR="00ED1599" w:rsidRPr="00600E63" w:rsidRDefault="00ED1599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Johan </w:t>
      </w:r>
      <w:proofErr w:type="spellStart"/>
      <w:r w:rsidRPr="00600E63">
        <w:rPr>
          <w:rFonts w:ascii="Times New Roman" w:hAnsi="Times New Roman" w:cs="Times New Roman"/>
        </w:rPr>
        <w:t>Huizinga</w:t>
      </w:r>
      <w:proofErr w:type="spellEnd"/>
      <w:r w:rsidRPr="00600E63">
        <w:rPr>
          <w:rFonts w:ascii="Times New Roman" w:hAnsi="Times New Roman" w:cs="Times New Roman"/>
        </w:rPr>
        <w:t xml:space="preserve">, </w:t>
      </w:r>
      <w:r w:rsidRPr="00600E63">
        <w:rPr>
          <w:rFonts w:ascii="Times New Roman" w:hAnsi="Times New Roman" w:cs="Times New Roman"/>
          <w:i/>
          <w:iCs/>
        </w:rPr>
        <w:t>Amurgul evului mediu</w:t>
      </w:r>
      <w:r w:rsidRPr="00600E63">
        <w:rPr>
          <w:rFonts w:ascii="Times New Roman" w:hAnsi="Times New Roman" w:cs="Times New Roman"/>
        </w:rPr>
        <w:t>, Bucureşti, 1993</w:t>
      </w:r>
    </w:p>
    <w:p w14:paraId="0283CE9C" w14:textId="53D85D4B" w:rsidR="00ED1599" w:rsidRPr="00600E63" w:rsidRDefault="00ED1599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Jacques Le </w:t>
      </w:r>
      <w:proofErr w:type="spellStart"/>
      <w:r w:rsidRPr="00600E63">
        <w:rPr>
          <w:rFonts w:ascii="Times New Roman" w:hAnsi="Times New Roman" w:cs="Times New Roman"/>
        </w:rPr>
        <w:t>Goff</w:t>
      </w:r>
      <w:proofErr w:type="spellEnd"/>
      <w:r w:rsidRPr="00600E63">
        <w:rPr>
          <w:rFonts w:ascii="Times New Roman" w:hAnsi="Times New Roman" w:cs="Times New Roman"/>
        </w:rPr>
        <w:t xml:space="preserve">, </w:t>
      </w:r>
      <w:r w:rsidRPr="00600E63">
        <w:rPr>
          <w:rFonts w:ascii="Times New Roman" w:hAnsi="Times New Roman" w:cs="Times New Roman"/>
          <w:i/>
          <w:iCs/>
        </w:rPr>
        <w:t xml:space="preserve">Pentru un alt ev mediu. Valori umaniste în cultura şi </w:t>
      </w:r>
      <w:proofErr w:type="spellStart"/>
      <w:r w:rsidRPr="00600E63">
        <w:rPr>
          <w:rFonts w:ascii="Times New Roman" w:hAnsi="Times New Roman" w:cs="Times New Roman"/>
          <w:i/>
          <w:iCs/>
        </w:rPr>
        <w:t>civilizaţia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evului mediu</w:t>
      </w:r>
      <w:r w:rsidRPr="00600E63">
        <w:rPr>
          <w:rFonts w:ascii="Times New Roman" w:hAnsi="Times New Roman" w:cs="Times New Roman"/>
        </w:rPr>
        <w:t xml:space="preserve">, 2 </w:t>
      </w:r>
      <w:r w:rsidR="00600E63">
        <w:rPr>
          <w:rFonts w:ascii="Times New Roman" w:hAnsi="Times New Roman" w:cs="Times New Roman"/>
        </w:rPr>
        <w:t>vol.</w:t>
      </w:r>
      <w:r w:rsidRPr="00600E63">
        <w:rPr>
          <w:rFonts w:ascii="Times New Roman" w:hAnsi="Times New Roman" w:cs="Times New Roman"/>
        </w:rPr>
        <w:t>, București, 1986</w:t>
      </w:r>
      <w:r w:rsidR="00E66DA7">
        <w:rPr>
          <w:rFonts w:ascii="Times New Roman" w:hAnsi="Times New Roman" w:cs="Times New Roman"/>
        </w:rPr>
        <w:t xml:space="preserve">; Idem, </w:t>
      </w:r>
      <w:r w:rsidRPr="00600E63">
        <w:rPr>
          <w:rFonts w:ascii="Times New Roman" w:hAnsi="Times New Roman" w:cs="Times New Roman"/>
          <w:i/>
          <w:iCs/>
        </w:rPr>
        <w:t>Imaginarul medieval</w:t>
      </w:r>
      <w:r w:rsidRPr="00600E63">
        <w:rPr>
          <w:rFonts w:ascii="Times New Roman" w:hAnsi="Times New Roman" w:cs="Times New Roman"/>
        </w:rPr>
        <w:t xml:space="preserve">, Bucureşti, 1991 </w:t>
      </w:r>
    </w:p>
    <w:p w14:paraId="386A60C0" w14:textId="06C3BFFC" w:rsidR="00C359FA" w:rsidRPr="00600E63" w:rsidRDefault="00C359FA" w:rsidP="00EE46B2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Dan Horia Mazilu, </w:t>
      </w:r>
      <w:r w:rsidRPr="00600E63">
        <w:rPr>
          <w:rFonts w:ascii="Times New Roman" w:hAnsi="Times New Roman" w:cs="Times New Roman"/>
          <w:i/>
          <w:iCs/>
        </w:rPr>
        <w:t>Proza oratorică în literatura română veche</w:t>
      </w:r>
      <w:r w:rsidRPr="00600E63">
        <w:rPr>
          <w:rFonts w:ascii="Times New Roman" w:hAnsi="Times New Roman" w:cs="Times New Roman"/>
        </w:rPr>
        <w:t>, I‒II, Bucureşti, 1986‒1987; Idem,</w:t>
      </w:r>
      <w:r w:rsidR="00EE46B2">
        <w:rPr>
          <w:rFonts w:ascii="Times New Roman" w:hAnsi="Times New Roman" w:cs="Times New Roman"/>
        </w:rPr>
        <w:t xml:space="preserve"> </w:t>
      </w:r>
      <w:r w:rsidRPr="00600E63">
        <w:rPr>
          <w:rFonts w:ascii="Times New Roman" w:hAnsi="Times New Roman" w:cs="Times New Roman"/>
          <w:i/>
          <w:iCs/>
        </w:rPr>
        <w:t>Recitind literatura română veche</w:t>
      </w:r>
      <w:r w:rsidRPr="00600E63">
        <w:rPr>
          <w:rFonts w:ascii="Times New Roman" w:hAnsi="Times New Roman" w:cs="Times New Roman"/>
        </w:rPr>
        <w:t xml:space="preserve">, I‒III, Bucureşti, 1994‒2000; Idem, </w:t>
      </w:r>
      <w:r w:rsidRPr="00600E63">
        <w:rPr>
          <w:rFonts w:ascii="Times New Roman" w:hAnsi="Times New Roman" w:cs="Times New Roman"/>
          <w:i/>
          <w:iCs/>
        </w:rPr>
        <w:t xml:space="preserve">Noi despre </w:t>
      </w:r>
      <w:proofErr w:type="spellStart"/>
      <w:r w:rsidRPr="00600E63">
        <w:rPr>
          <w:rFonts w:ascii="Times New Roman" w:hAnsi="Times New Roman" w:cs="Times New Roman"/>
          <w:i/>
          <w:iCs/>
        </w:rPr>
        <w:t>ceilalţi</w:t>
      </w:r>
      <w:proofErr w:type="spellEnd"/>
      <w:r w:rsidRPr="00600E63">
        <w:rPr>
          <w:rFonts w:ascii="Times New Roman" w:hAnsi="Times New Roman" w:cs="Times New Roman"/>
          <w:i/>
          <w:iCs/>
        </w:rPr>
        <w:t>. Fals tratat de imagologie</w:t>
      </w:r>
      <w:r w:rsidRPr="00600E63">
        <w:rPr>
          <w:rFonts w:ascii="Times New Roman" w:hAnsi="Times New Roman" w:cs="Times New Roman"/>
        </w:rPr>
        <w:t xml:space="preserve">, </w:t>
      </w:r>
      <w:proofErr w:type="spellStart"/>
      <w:r w:rsidRPr="00600E63">
        <w:rPr>
          <w:rFonts w:ascii="Times New Roman" w:hAnsi="Times New Roman" w:cs="Times New Roman"/>
        </w:rPr>
        <w:t>Iaşi</w:t>
      </w:r>
      <w:proofErr w:type="spellEnd"/>
      <w:r w:rsidRPr="00600E63">
        <w:rPr>
          <w:rFonts w:ascii="Times New Roman" w:hAnsi="Times New Roman" w:cs="Times New Roman"/>
        </w:rPr>
        <w:t xml:space="preserve">, 1999; </w:t>
      </w:r>
      <w:r w:rsidR="00ED1599" w:rsidRPr="00600E63">
        <w:rPr>
          <w:rFonts w:ascii="Times New Roman" w:hAnsi="Times New Roman" w:cs="Times New Roman"/>
        </w:rPr>
        <w:t xml:space="preserve">Idem, </w:t>
      </w:r>
      <w:r w:rsidR="00ED1599" w:rsidRPr="00600E63">
        <w:rPr>
          <w:rFonts w:ascii="Times New Roman" w:hAnsi="Times New Roman" w:cs="Times New Roman"/>
          <w:i/>
          <w:iCs/>
        </w:rPr>
        <w:t>O istorie a blestemului</w:t>
      </w:r>
      <w:r w:rsidR="00ED1599" w:rsidRPr="00600E63">
        <w:rPr>
          <w:rFonts w:ascii="Times New Roman" w:hAnsi="Times New Roman" w:cs="Times New Roman"/>
        </w:rPr>
        <w:t xml:space="preserve">, </w:t>
      </w:r>
      <w:proofErr w:type="spellStart"/>
      <w:r w:rsidR="00ED1599" w:rsidRPr="00600E63">
        <w:rPr>
          <w:rFonts w:ascii="Times New Roman" w:hAnsi="Times New Roman" w:cs="Times New Roman"/>
        </w:rPr>
        <w:t>Iaşi</w:t>
      </w:r>
      <w:proofErr w:type="spellEnd"/>
      <w:r w:rsidR="00ED1599" w:rsidRPr="00600E63">
        <w:rPr>
          <w:rFonts w:ascii="Times New Roman" w:hAnsi="Times New Roman" w:cs="Times New Roman"/>
        </w:rPr>
        <w:t xml:space="preserve">, 2001; Idem, </w:t>
      </w:r>
      <w:r w:rsidR="00ED1599" w:rsidRPr="00600E63">
        <w:rPr>
          <w:rFonts w:ascii="Times New Roman" w:hAnsi="Times New Roman" w:cs="Times New Roman"/>
          <w:i/>
          <w:iCs/>
        </w:rPr>
        <w:t xml:space="preserve">Noi printre </w:t>
      </w:r>
      <w:proofErr w:type="spellStart"/>
      <w:r w:rsidR="00ED1599" w:rsidRPr="00600E63">
        <w:rPr>
          <w:rFonts w:ascii="Times New Roman" w:hAnsi="Times New Roman" w:cs="Times New Roman"/>
          <w:i/>
          <w:iCs/>
        </w:rPr>
        <w:t>ceilalţi</w:t>
      </w:r>
      <w:proofErr w:type="spellEnd"/>
      <w:r w:rsidR="00ED1599" w:rsidRPr="00600E63">
        <w:rPr>
          <w:rFonts w:ascii="Times New Roman" w:hAnsi="Times New Roman" w:cs="Times New Roman"/>
          <w:i/>
          <w:iCs/>
        </w:rPr>
        <w:t xml:space="preserve"> sau despre literatura peregrinilor</w:t>
      </w:r>
      <w:r w:rsidR="00ED1599" w:rsidRPr="00600E63">
        <w:rPr>
          <w:rFonts w:ascii="Times New Roman" w:hAnsi="Times New Roman" w:cs="Times New Roman"/>
        </w:rPr>
        <w:t xml:space="preserve">, Bucureşti, 2003; Idem, </w:t>
      </w:r>
      <w:r w:rsidR="00ED1599" w:rsidRPr="00600E63">
        <w:rPr>
          <w:rFonts w:ascii="Times New Roman" w:hAnsi="Times New Roman" w:cs="Times New Roman"/>
          <w:i/>
          <w:iCs/>
        </w:rPr>
        <w:t>Voievodul dincolo de sala tronului</w:t>
      </w:r>
      <w:r w:rsidR="00ED1599" w:rsidRPr="00600E63">
        <w:rPr>
          <w:rFonts w:ascii="Times New Roman" w:hAnsi="Times New Roman" w:cs="Times New Roman"/>
        </w:rPr>
        <w:t xml:space="preserve">, </w:t>
      </w:r>
      <w:proofErr w:type="spellStart"/>
      <w:r w:rsidR="00ED1599" w:rsidRPr="00600E63">
        <w:rPr>
          <w:rFonts w:ascii="Times New Roman" w:hAnsi="Times New Roman" w:cs="Times New Roman"/>
        </w:rPr>
        <w:t>Iaşi</w:t>
      </w:r>
      <w:proofErr w:type="spellEnd"/>
      <w:r w:rsidR="00ED1599" w:rsidRPr="00600E63">
        <w:rPr>
          <w:rFonts w:ascii="Times New Roman" w:hAnsi="Times New Roman" w:cs="Times New Roman"/>
        </w:rPr>
        <w:t xml:space="preserve">, 2003; Idem, </w:t>
      </w:r>
      <w:r w:rsidR="00ED1599" w:rsidRPr="00600E63">
        <w:rPr>
          <w:rFonts w:ascii="Times New Roman" w:hAnsi="Times New Roman" w:cs="Times New Roman"/>
          <w:i/>
          <w:iCs/>
        </w:rPr>
        <w:t>Lege şi fărădelege în lumea românească veche</w:t>
      </w:r>
      <w:r w:rsidR="00ED1599" w:rsidRPr="00600E63">
        <w:rPr>
          <w:rFonts w:ascii="Times New Roman" w:hAnsi="Times New Roman" w:cs="Times New Roman"/>
        </w:rPr>
        <w:t xml:space="preserve">, </w:t>
      </w:r>
      <w:proofErr w:type="spellStart"/>
      <w:r w:rsidR="00ED1599" w:rsidRPr="00600E63">
        <w:rPr>
          <w:rFonts w:ascii="Times New Roman" w:hAnsi="Times New Roman" w:cs="Times New Roman"/>
        </w:rPr>
        <w:t>Iaşi</w:t>
      </w:r>
      <w:proofErr w:type="spellEnd"/>
      <w:r w:rsidR="00ED1599" w:rsidRPr="00600E63">
        <w:rPr>
          <w:rFonts w:ascii="Times New Roman" w:hAnsi="Times New Roman" w:cs="Times New Roman"/>
        </w:rPr>
        <w:t xml:space="preserve">, 2006; Idem, </w:t>
      </w:r>
      <w:r w:rsidR="00ED1599" w:rsidRPr="00600E63">
        <w:rPr>
          <w:rFonts w:ascii="Times New Roman" w:hAnsi="Times New Roman" w:cs="Times New Roman"/>
          <w:i/>
          <w:iCs/>
        </w:rPr>
        <w:t>Văduvele sau despre istorie la feminin</w:t>
      </w:r>
      <w:r w:rsidR="00ED1599" w:rsidRPr="00600E63">
        <w:rPr>
          <w:rFonts w:ascii="Times New Roman" w:hAnsi="Times New Roman" w:cs="Times New Roman"/>
        </w:rPr>
        <w:t xml:space="preserve">, </w:t>
      </w:r>
      <w:proofErr w:type="spellStart"/>
      <w:r w:rsidR="00ED1599" w:rsidRPr="00600E63">
        <w:rPr>
          <w:rFonts w:ascii="Times New Roman" w:hAnsi="Times New Roman" w:cs="Times New Roman"/>
        </w:rPr>
        <w:t>Iaşi</w:t>
      </w:r>
      <w:proofErr w:type="spellEnd"/>
      <w:r w:rsidR="00ED1599" w:rsidRPr="00600E63">
        <w:rPr>
          <w:rFonts w:ascii="Times New Roman" w:hAnsi="Times New Roman" w:cs="Times New Roman"/>
        </w:rPr>
        <w:t>, 2008</w:t>
      </w:r>
    </w:p>
    <w:p w14:paraId="073CC942" w14:textId="35ACE56B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Mihai Moraru, </w:t>
      </w:r>
      <w:r w:rsidRPr="00600E63">
        <w:rPr>
          <w:rFonts w:ascii="Times New Roman" w:hAnsi="Times New Roman" w:cs="Times New Roman"/>
          <w:i/>
          <w:iCs/>
        </w:rPr>
        <w:t xml:space="preserve">De </w:t>
      </w:r>
      <w:proofErr w:type="spellStart"/>
      <w:r w:rsidRPr="00600E63">
        <w:rPr>
          <w:rFonts w:ascii="Times New Roman" w:hAnsi="Times New Roman" w:cs="Times New Roman"/>
          <w:i/>
          <w:iCs/>
        </w:rPr>
        <w:t>nuptiis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00E63">
        <w:rPr>
          <w:rFonts w:ascii="Times New Roman" w:hAnsi="Times New Roman" w:cs="Times New Roman"/>
          <w:i/>
          <w:iCs/>
        </w:rPr>
        <w:t>Mercurii</w:t>
      </w:r>
      <w:proofErr w:type="spellEnd"/>
      <w:r w:rsidRPr="00600E63">
        <w:rPr>
          <w:rFonts w:ascii="Times New Roman" w:hAnsi="Times New Roman" w:cs="Times New Roman"/>
          <w:i/>
          <w:iCs/>
        </w:rPr>
        <w:t xml:space="preserve"> et </w:t>
      </w:r>
      <w:proofErr w:type="spellStart"/>
      <w:r w:rsidRPr="00600E63">
        <w:rPr>
          <w:rFonts w:ascii="Times New Roman" w:hAnsi="Times New Roman" w:cs="Times New Roman"/>
          <w:i/>
          <w:iCs/>
        </w:rPr>
        <w:t>Philologiae</w:t>
      </w:r>
      <w:proofErr w:type="spellEnd"/>
      <w:r w:rsidRPr="00600E63">
        <w:rPr>
          <w:rFonts w:ascii="Times New Roman" w:hAnsi="Times New Roman" w:cs="Times New Roman"/>
        </w:rPr>
        <w:t>, Bucureşti, 1997</w:t>
      </w:r>
    </w:p>
    <w:p w14:paraId="1BC0F7CA" w14:textId="6D61C2AE" w:rsidR="00C359FA" w:rsidRPr="00EE46B2" w:rsidRDefault="00C359FA" w:rsidP="00EE46B2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i/>
          <w:iCs/>
        </w:rPr>
      </w:pPr>
      <w:r w:rsidRPr="00600E63">
        <w:rPr>
          <w:rFonts w:ascii="Times New Roman" w:hAnsi="Times New Roman" w:cs="Times New Roman"/>
        </w:rPr>
        <w:t xml:space="preserve">Dan Simonescu, </w:t>
      </w:r>
      <w:r w:rsidRPr="00600E63">
        <w:rPr>
          <w:rFonts w:ascii="Times New Roman" w:hAnsi="Times New Roman" w:cs="Times New Roman"/>
          <w:i/>
          <w:iCs/>
        </w:rPr>
        <w:t>Literatura românească de ceremonial</w:t>
      </w:r>
      <w:r w:rsidRPr="00600E63">
        <w:rPr>
          <w:rFonts w:ascii="Times New Roman" w:hAnsi="Times New Roman" w:cs="Times New Roman"/>
        </w:rPr>
        <w:t xml:space="preserve">, Bucureşti, 1939; Idem, </w:t>
      </w:r>
      <w:r w:rsidRPr="00600E63">
        <w:rPr>
          <w:rFonts w:ascii="Times New Roman" w:hAnsi="Times New Roman" w:cs="Times New Roman"/>
          <w:i/>
          <w:iCs/>
        </w:rPr>
        <w:t>Introducere la</w:t>
      </w:r>
      <w:r w:rsidR="00EE46B2">
        <w:rPr>
          <w:rFonts w:ascii="Times New Roman" w:hAnsi="Times New Roman" w:cs="Times New Roman"/>
          <w:i/>
          <w:iCs/>
        </w:rPr>
        <w:t xml:space="preserve"> </w:t>
      </w:r>
      <w:r w:rsidRPr="00600E63">
        <w:rPr>
          <w:rFonts w:ascii="Times New Roman" w:hAnsi="Times New Roman" w:cs="Times New Roman"/>
          <w:i/>
          <w:iCs/>
        </w:rPr>
        <w:t>Cronici şi povestiri româneşti versificate</w:t>
      </w:r>
      <w:r w:rsidRPr="00600E63">
        <w:rPr>
          <w:rFonts w:ascii="Times New Roman" w:hAnsi="Times New Roman" w:cs="Times New Roman"/>
        </w:rPr>
        <w:t>, București, 1967</w:t>
      </w:r>
    </w:p>
    <w:p w14:paraId="6448D2A9" w14:textId="7FE0D544" w:rsidR="00C359FA" w:rsidRPr="00EE46B2" w:rsidRDefault="00C359FA" w:rsidP="00EE46B2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i/>
          <w:iCs/>
        </w:rPr>
      </w:pPr>
      <w:r w:rsidRPr="00600E63">
        <w:rPr>
          <w:rFonts w:ascii="Times New Roman" w:hAnsi="Times New Roman" w:cs="Times New Roman"/>
        </w:rPr>
        <w:t xml:space="preserve">Răzvan Theodorescu, </w:t>
      </w:r>
      <w:r w:rsidRPr="00600E63">
        <w:rPr>
          <w:rFonts w:ascii="Times New Roman" w:hAnsi="Times New Roman" w:cs="Times New Roman"/>
          <w:i/>
          <w:iCs/>
        </w:rPr>
        <w:t>Civilizația românilor între medieval și modern. Orizontul imaginii (1550</w:t>
      </w:r>
      <w:r w:rsidR="00EE46B2" w:rsidRPr="00600E63">
        <w:rPr>
          <w:rFonts w:ascii="Times New Roman" w:hAnsi="Times New Roman" w:cs="Times New Roman"/>
        </w:rPr>
        <w:t>‒</w:t>
      </w:r>
      <w:r w:rsidRPr="00600E63">
        <w:rPr>
          <w:rFonts w:ascii="Times New Roman" w:hAnsi="Times New Roman" w:cs="Times New Roman"/>
          <w:i/>
          <w:iCs/>
        </w:rPr>
        <w:t>1800)</w:t>
      </w:r>
      <w:r w:rsidRPr="00600E63">
        <w:rPr>
          <w:rFonts w:ascii="Times New Roman" w:hAnsi="Times New Roman" w:cs="Times New Roman"/>
        </w:rPr>
        <w:t>, 2 vol., București, 1992</w:t>
      </w:r>
    </w:p>
    <w:p w14:paraId="0C00A54B" w14:textId="02E6FB36" w:rsidR="00600E63" w:rsidRPr="00600E63" w:rsidRDefault="00600E63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Paul </w:t>
      </w:r>
      <w:proofErr w:type="spellStart"/>
      <w:r w:rsidRPr="00600E63">
        <w:rPr>
          <w:rFonts w:ascii="Times New Roman" w:hAnsi="Times New Roman" w:cs="Times New Roman"/>
        </w:rPr>
        <w:t>Zumthor</w:t>
      </w:r>
      <w:proofErr w:type="spellEnd"/>
      <w:r w:rsidRPr="00600E63">
        <w:rPr>
          <w:rFonts w:ascii="Times New Roman" w:hAnsi="Times New Roman" w:cs="Times New Roman"/>
        </w:rPr>
        <w:t xml:space="preserve">, </w:t>
      </w:r>
      <w:r w:rsidRPr="00600E63">
        <w:rPr>
          <w:rFonts w:ascii="Times New Roman" w:hAnsi="Times New Roman" w:cs="Times New Roman"/>
          <w:i/>
          <w:iCs/>
        </w:rPr>
        <w:t>Încercare de poetică medievală</w:t>
      </w:r>
      <w:r w:rsidRPr="00600E63">
        <w:rPr>
          <w:rFonts w:ascii="Times New Roman" w:hAnsi="Times New Roman" w:cs="Times New Roman"/>
        </w:rPr>
        <w:t>, Bucureşti, 1983 [1972]</w:t>
      </w:r>
    </w:p>
    <w:p w14:paraId="58C6925B" w14:textId="6E449487" w:rsidR="00C359FA" w:rsidRPr="00600E63" w:rsidRDefault="00C359FA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***, </w:t>
      </w:r>
      <w:r w:rsidRPr="00600E63">
        <w:rPr>
          <w:rFonts w:ascii="Times New Roman" w:hAnsi="Times New Roman" w:cs="Times New Roman"/>
          <w:i/>
          <w:iCs/>
        </w:rPr>
        <w:t>Enciclopedia literaturii române vechi</w:t>
      </w:r>
      <w:r w:rsidRPr="00600E63">
        <w:rPr>
          <w:rFonts w:ascii="Times New Roman" w:hAnsi="Times New Roman" w:cs="Times New Roman"/>
        </w:rPr>
        <w:t>, A</w:t>
      </w:r>
      <w:r w:rsidR="00EE46B2" w:rsidRPr="00600E63">
        <w:rPr>
          <w:rFonts w:ascii="Times New Roman" w:hAnsi="Times New Roman" w:cs="Times New Roman"/>
        </w:rPr>
        <w:t>‒</w:t>
      </w:r>
      <w:r w:rsidRPr="00600E63">
        <w:rPr>
          <w:rFonts w:ascii="Times New Roman" w:hAnsi="Times New Roman" w:cs="Times New Roman"/>
        </w:rPr>
        <w:t>Z, coord. general Eugen Simion, București, 2018</w:t>
      </w:r>
    </w:p>
    <w:p w14:paraId="072F3A81" w14:textId="035504AD" w:rsidR="00C359FA" w:rsidRPr="00600E63" w:rsidRDefault="00C359FA" w:rsidP="00EE46B2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  <w:r w:rsidRPr="00600E63">
        <w:rPr>
          <w:rFonts w:ascii="Times New Roman" w:hAnsi="Times New Roman" w:cs="Times New Roman"/>
        </w:rPr>
        <w:t xml:space="preserve">***, </w:t>
      </w:r>
      <w:r w:rsidRPr="00600E63">
        <w:rPr>
          <w:rFonts w:ascii="Times New Roman" w:hAnsi="Times New Roman" w:cs="Times New Roman"/>
          <w:i/>
          <w:iCs/>
        </w:rPr>
        <w:t>Dicționarul cronologic al literaturii române vechi</w:t>
      </w:r>
      <w:r w:rsidRPr="00600E63">
        <w:rPr>
          <w:rFonts w:ascii="Times New Roman" w:hAnsi="Times New Roman" w:cs="Times New Roman"/>
        </w:rPr>
        <w:t>, coord. general Eugen Simion, București,</w:t>
      </w:r>
      <w:r w:rsidR="00EE46B2">
        <w:rPr>
          <w:rFonts w:ascii="Times New Roman" w:hAnsi="Times New Roman" w:cs="Times New Roman"/>
        </w:rPr>
        <w:t xml:space="preserve"> </w:t>
      </w:r>
      <w:r w:rsidRPr="00600E63">
        <w:rPr>
          <w:rFonts w:ascii="Times New Roman" w:hAnsi="Times New Roman" w:cs="Times New Roman"/>
        </w:rPr>
        <w:t>2021</w:t>
      </w:r>
    </w:p>
    <w:p w14:paraId="39B9C8CD" w14:textId="77777777" w:rsidR="009048E4" w:rsidRPr="00600E63" w:rsidRDefault="009048E4" w:rsidP="00EE46B2">
      <w:pPr>
        <w:spacing w:after="0" w:line="360" w:lineRule="auto"/>
        <w:ind w:right="57"/>
        <w:jc w:val="both"/>
        <w:rPr>
          <w:rFonts w:ascii="Times New Roman" w:hAnsi="Times New Roman" w:cs="Times New Roman"/>
        </w:rPr>
      </w:pPr>
    </w:p>
    <w:p w14:paraId="4A99AD0F" w14:textId="6AA92817" w:rsidR="00AD5F46" w:rsidRPr="00600E63" w:rsidRDefault="00AD5F46" w:rsidP="00E66DA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</w:rPr>
      </w:pPr>
    </w:p>
    <w:sectPr w:rsidR="00AD5F46" w:rsidRPr="0060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A1994"/>
    <w:multiLevelType w:val="hybridMultilevel"/>
    <w:tmpl w:val="DB1E95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92F11"/>
    <w:multiLevelType w:val="multilevel"/>
    <w:tmpl w:val="A476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AF7E12"/>
    <w:multiLevelType w:val="multilevel"/>
    <w:tmpl w:val="7CD8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7131187">
    <w:abstractNumId w:val="2"/>
  </w:num>
  <w:num w:numId="2" w16cid:durableId="1490824820">
    <w:abstractNumId w:val="1"/>
  </w:num>
  <w:num w:numId="3" w16cid:durableId="19785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46"/>
    <w:rsid w:val="002D62B1"/>
    <w:rsid w:val="00477F67"/>
    <w:rsid w:val="004B6456"/>
    <w:rsid w:val="00557AD5"/>
    <w:rsid w:val="00600E63"/>
    <w:rsid w:val="007451E2"/>
    <w:rsid w:val="00860D10"/>
    <w:rsid w:val="009048E4"/>
    <w:rsid w:val="00A82895"/>
    <w:rsid w:val="00AD5F46"/>
    <w:rsid w:val="00C359FA"/>
    <w:rsid w:val="00D26E8C"/>
    <w:rsid w:val="00E66DA7"/>
    <w:rsid w:val="00ED1599"/>
    <w:rsid w:val="00E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C043"/>
  <w15:chartTrackingRefBased/>
  <w15:docId w15:val="{8E9A0754-8EC6-4259-A6F1-F3FE5E9E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D5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D5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D5F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D5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D5F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D5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D5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D5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D5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D5F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D5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D5F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D5F4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D5F4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D5F4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D5F4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D5F4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D5F4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D5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D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D5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D5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D5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D5F4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D5F4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D5F4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D5F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D5F4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D5F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Badescu</dc:creator>
  <cp:keywords/>
  <dc:description/>
  <cp:lastModifiedBy>Laura Badescu</cp:lastModifiedBy>
  <cp:revision>2</cp:revision>
  <cp:lastPrinted>2025-06-22T10:09:00Z</cp:lastPrinted>
  <dcterms:created xsi:type="dcterms:W3CDTF">2026-08-27T09:45:00Z</dcterms:created>
  <dcterms:modified xsi:type="dcterms:W3CDTF">2026-08-27T09:45:00Z</dcterms:modified>
</cp:coreProperties>
</file>